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1B6" w:rsidRDefault="008431B6" w:rsidP="008431B6">
      <w:pPr>
        <w:pStyle w:val="Tijeloteksta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Na temelju Zakona o ograničavanju uporabe duhanskih proizvoda (N.N. broj</w:t>
      </w:r>
      <w:r>
        <w:t xml:space="preserve"> 125/08, 55/09, 119/09, 94/13</w:t>
      </w:r>
      <w:r>
        <w:rPr>
          <w:rFonts w:ascii="Sylfaen" w:hAnsi="Sylfaen"/>
          <w:szCs w:val="24"/>
        </w:rPr>
        <w:t>) i Pravilnika o načinu provođenja aktivnosti u školskim ustanovama na poticanju spoznaje o štetnosti uporabe duhanskih proizvoda za zdravlje («Narodne novine» broj 176/03), Školski odbor Umjetničke škole Poreč</w:t>
      </w:r>
      <w:r w:rsidR="007D1BC3">
        <w:rPr>
          <w:rFonts w:ascii="Sylfaen" w:hAnsi="Sylfaen"/>
          <w:szCs w:val="24"/>
        </w:rPr>
        <w:t>, Poreč-Parenzo</w:t>
      </w:r>
      <w:r>
        <w:rPr>
          <w:rFonts w:ascii="Sylfaen" w:hAnsi="Sylfaen"/>
          <w:szCs w:val="24"/>
        </w:rPr>
        <w:t xml:space="preserve"> na sjedni</w:t>
      </w:r>
      <w:r w:rsidR="00722481">
        <w:rPr>
          <w:rFonts w:ascii="Sylfaen" w:hAnsi="Sylfaen"/>
          <w:szCs w:val="24"/>
        </w:rPr>
        <w:t xml:space="preserve">ci  održanoj dana 6. veljače </w:t>
      </w:r>
      <w:r>
        <w:rPr>
          <w:rFonts w:ascii="Sylfaen" w:hAnsi="Sylfaen"/>
          <w:szCs w:val="24"/>
        </w:rPr>
        <w:t>2015. godine donio je</w:t>
      </w:r>
    </w:p>
    <w:p w:rsidR="008431B6" w:rsidRDefault="008431B6" w:rsidP="008431B6">
      <w:pPr>
        <w:rPr>
          <w:rFonts w:ascii="Sylfaen" w:hAnsi="Sylfaen"/>
          <w:szCs w:val="24"/>
          <w:lang w:val="hr-HR"/>
        </w:rPr>
      </w:pPr>
    </w:p>
    <w:p w:rsidR="008431B6" w:rsidRDefault="008431B6" w:rsidP="008431B6">
      <w:pPr>
        <w:rPr>
          <w:rFonts w:ascii="Sylfaen" w:hAnsi="Sylfaen"/>
          <w:szCs w:val="24"/>
          <w:lang w:val="hr-HR"/>
        </w:rPr>
      </w:pPr>
    </w:p>
    <w:p w:rsidR="008431B6" w:rsidRDefault="008431B6" w:rsidP="008431B6">
      <w:pPr>
        <w:rPr>
          <w:rFonts w:ascii="Sylfaen" w:hAnsi="Sylfaen"/>
          <w:szCs w:val="24"/>
          <w:lang w:val="hr-HR"/>
        </w:rPr>
      </w:pPr>
    </w:p>
    <w:p w:rsidR="008431B6" w:rsidRDefault="008431B6" w:rsidP="008431B6">
      <w:pPr>
        <w:pStyle w:val="Naslov3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 R A V I L N I K</w:t>
      </w:r>
    </w:p>
    <w:p w:rsidR="008431B6" w:rsidRDefault="008431B6" w:rsidP="008431B6">
      <w:pPr>
        <w:rPr>
          <w:lang w:val="hr-HR"/>
        </w:rPr>
      </w:pPr>
    </w:p>
    <w:p w:rsidR="008431B6" w:rsidRDefault="008431B6" w:rsidP="008431B6">
      <w:pPr>
        <w:jc w:val="center"/>
        <w:rPr>
          <w:rFonts w:ascii="Sylfaen" w:hAnsi="Sylfaen"/>
          <w:b/>
          <w:szCs w:val="24"/>
          <w:lang w:val="hr-HR"/>
        </w:rPr>
      </w:pPr>
      <w:r>
        <w:rPr>
          <w:rFonts w:ascii="Sylfaen" w:hAnsi="Sylfaen"/>
          <w:b/>
          <w:szCs w:val="24"/>
          <w:lang w:val="hr-HR"/>
        </w:rPr>
        <w:t xml:space="preserve">o načinu provođenja aktivnosti na promicanju spoznaje </w:t>
      </w:r>
    </w:p>
    <w:p w:rsidR="008431B6" w:rsidRDefault="008431B6" w:rsidP="008431B6">
      <w:pPr>
        <w:jc w:val="center"/>
        <w:rPr>
          <w:rFonts w:ascii="Sylfaen" w:hAnsi="Sylfaen"/>
          <w:b/>
          <w:szCs w:val="24"/>
          <w:lang w:val="hr-HR"/>
        </w:rPr>
      </w:pPr>
      <w:r>
        <w:rPr>
          <w:rFonts w:ascii="Sylfaen" w:hAnsi="Sylfaen"/>
          <w:b/>
          <w:szCs w:val="24"/>
          <w:lang w:val="hr-HR"/>
        </w:rPr>
        <w:t>o štetnosti uporabe duhanskih proizvoda</w:t>
      </w:r>
    </w:p>
    <w:p w:rsidR="008431B6" w:rsidRDefault="008431B6" w:rsidP="008431B6">
      <w:pPr>
        <w:jc w:val="center"/>
        <w:rPr>
          <w:rFonts w:ascii="Sylfaen" w:hAnsi="Sylfaen"/>
          <w:b/>
          <w:szCs w:val="24"/>
          <w:lang w:val="hr-HR"/>
        </w:rPr>
      </w:pPr>
      <w:r>
        <w:rPr>
          <w:rFonts w:ascii="Sylfaen" w:hAnsi="Sylfaen"/>
          <w:b/>
          <w:szCs w:val="24"/>
          <w:lang w:val="hr-HR"/>
        </w:rPr>
        <w:t xml:space="preserve"> za zdravlje u Umjetničkoj školi Poreč</w:t>
      </w:r>
    </w:p>
    <w:p w:rsidR="008431B6" w:rsidRDefault="008431B6" w:rsidP="008431B6">
      <w:pPr>
        <w:jc w:val="center"/>
        <w:rPr>
          <w:rFonts w:ascii="Sylfaen" w:hAnsi="Sylfaen"/>
          <w:b/>
          <w:szCs w:val="24"/>
          <w:lang w:val="hr-HR"/>
        </w:rPr>
      </w:pPr>
    </w:p>
    <w:p w:rsidR="008431B6" w:rsidRDefault="008431B6" w:rsidP="008431B6">
      <w:pPr>
        <w:jc w:val="center"/>
        <w:rPr>
          <w:rFonts w:ascii="Sylfaen" w:hAnsi="Sylfaen"/>
          <w:b/>
          <w:szCs w:val="24"/>
          <w:lang w:val="hr-HR"/>
        </w:rPr>
      </w:pPr>
    </w:p>
    <w:p w:rsidR="008431B6" w:rsidRDefault="008431B6" w:rsidP="008431B6">
      <w:pPr>
        <w:jc w:val="center"/>
        <w:rPr>
          <w:rFonts w:ascii="Sylfaen" w:hAnsi="Sylfaen"/>
          <w:b/>
          <w:szCs w:val="24"/>
          <w:lang w:val="hr-HR"/>
        </w:rPr>
      </w:pPr>
    </w:p>
    <w:p w:rsidR="008431B6" w:rsidRDefault="008431B6" w:rsidP="008431B6">
      <w:pPr>
        <w:pStyle w:val="Naslov2"/>
        <w:numPr>
          <w:ilvl w:val="0"/>
          <w:numId w:val="1"/>
        </w:numPr>
        <w:jc w:val="center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OPĆE ODREDBE</w:t>
      </w:r>
    </w:p>
    <w:p w:rsidR="008431B6" w:rsidRDefault="008431B6" w:rsidP="008431B6">
      <w:pPr>
        <w:rPr>
          <w:rFonts w:ascii="Sylfaen" w:hAnsi="Sylfaen"/>
          <w:b/>
          <w:szCs w:val="24"/>
          <w:lang w:val="hr-HR"/>
        </w:rPr>
      </w:pPr>
    </w:p>
    <w:p w:rsidR="008431B6" w:rsidRDefault="008431B6" w:rsidP="008431B6">
      <w:pPr>
        <w:jc w:val="center"/>
        <w:rPr>
          <w:rFonts w:ascii="Sylfaen" w:hAnsi="Sylfaen"/>
          <w:szCs w:val="24"/>
          <w:lang w:val="hr-HR"/>
        </w:rPr>
      </w:pPr>
      <w:r>
        <w:rPr>
          <w:rFonts w:ascii="Sylfaen" w:hAnsi="Sylfaen"/>
          <w:szCs w:val="24"/>
          <w:lang w:val="hr-HR"/>
        </w:rPr>
        <w:t>Članak 1.</w:t>
      </w:r>
    </w:p>
    <w:p w:rsidR="008431B6" w:rsidRDefault="008431B6" w:rsidP="008431B6">
      <w:pPr>
        <w:rPr>
          <w:rFonts w:ascii="Sylfaen" w:hAnsi="Sylfaen"/>
          <w:b/>
          <w:szCs w:val="24"/>
          <w:lang w:val="hr-HR"/>
        </w:rPr>
      </w:pPr>
    </w:p>
    <w:p w:rsidR="008431B6" w:rsidRDefault="008431B6" w:rsidP="008431B6">
      <w:pPr>
        <w:jc w:val="both"/>
        <w:rPr>
          <w:rFonts w:ascii="Sylfaen" w:hAnsi="Sylfaen"/>
          <w:szCs w:val="24"/>
          <w:lang w:val="hr-HR"/>
        </w:rPr>
      </w:pPr>
      <w:r>
        <w:rPr>
          <w:rFonts w:ascii="Sylfaen" w:hAnsi="Sylfaen"/>
          <w:szCs w:val="24"/>
          <w:lang w:val="hr-HR"/>
        </w:rPr>
        <w:t>Ovim se Pravilnikom uređuje provođenje aktivnosti na promicanju spoznaje o štetnosti uporabe duhanskih proizvoda za zdravlje učenika u javnom prostoru u Umjetničkoj školi Poreč (u nastavku Škola).</w:t>
      </w:r>
    </w:p>
    <w:p w:rsidR="008431B6" w:rsidRDefault="008431B6" w:rsidP="008431B6">
      <w:pPr>
        <w:jc w:val="both"/>
        <w:rPr>
          <w:rFonts w:ascii="Sylfaen" w:hAnsi="Sylfaen"/>
          <w:szCs w:val="24"/>
          <w:lang w:val="hr-HR"/>
        </w:rPr>
      </w:pPr>
    </w:p>
    <w:p w:rsidR="008431B6" w:rsidRDefault="008431B6" w:rsidP="008431B6">
      <w:pPr>
        <w:jc w:val="center"/>
        <w:rPr>
          <w:rFonts w:ascii="Sylfaen" w:hAnsi="Sylfaen"/>
          <w:szCs w:val="24"/>
          <w:lang w:val="hr-HR"/>
        </w:rPr>
      </w:pPr>
      <w:r>
        <w:rPr>
          <w:rFonts w:ascii="Sylfaen" w:hAnsi="Sylfaen"/>
          <w:szCs w:val="24"/>
          <w:lang w:val="hr-HR"/>
        </w:rPr>
        <w:t>Članak 2.</w:t>
      </w:r>
    </w:p>
    <w:p w:rsidR="008431B6" w:rsidRDefault="008431B6" w:rsidP="009B2A5D">
      <w:pPr>
        <w:rPr>
          <w:rFonts w:ascii="Sylfaen" w:hAnsi="Sylfaen"/>
          <w:szCs w:val="24"/>
          <w:lang w:val="hr-HR"/>
        </w:rPr>
      </w:pPr>
      <w:r>
        <w:rPr>
          <w:rFonts w:ascii="Sylfaen" w:hAnsi="Sylfaen"/>
          <w:szCs w:val="24"/>
          <w:lang w:val="hr-HR"/>
        </w:rPr>
        <w:t>Odredbe ovog Pravilnika odnose  se na tijela Škole, radnike i učenike.</w:t>
      </w:r>
    </w:p>
    <w:p w:rsidR="008431B6" w:rsidRDefault="008431B6" w:rsidP="008431B6">
      <w:pPr>
        <w:rPr>
          <w:rFonts w:ascii="Sylfaen" w:hAnsi="Sylfaen"/>
          <w:szCs w:val="24"/>
          <w:lang w:val="hr-HR"/>
        </w:rPr>
      </w:pPr>
    </w:p>
    <w:p w:rsidR="008431B6" w:rsidRDefault="008431B6" w:rsidP="008431B6">
      <w:pPr>
        <w:jc w:val="center"/>
        <w:rPr>
          <w:rFonts w:ascii="Sylfaen" w:hAnsi="Sylfaen"/>
          <w:szCs w:val="24"/>
          <w:lang w:val="hr-HR"/>
        </w:rPr>
      </w:pPr>
      <w:r>
        <w:rPr>
          <w:rFonts w:ascii="Sylfaen" w:hAnsi="Sylfaen"/>
          <w:szCs w:val="24"/>
          <w:lang w:val="hr-HR"/>
        </w:rPr>
        <w:t>Članak 3.</w:t>
      </w:r>
    </w:p>
    <w:p w:rsidR="008431B6" w:rsidRDefault="008431B6" w:rsidP="008431B6">
      <w:pPr>
        <w:jc w:val="both"/>
        <w:rPr>
          <w:rFonts w:ascii="Sylfaen" w:hAnsi="Sylfaen"/>
          <w:szCs w:val="24"/>
          <w:lang w:val="hr-HR"/>
        </w:rPr>
      </w:pPr>
      <w:r>
        <w:rPr>
          <w:rFonts w:ascii="Sylfaen" w:hAnsi="Sylfaen" w:cs="Arial"/>
          <w:szCs w:val="24"/>
          <w:lang w:val="hr-HR"/>
        </w:rPr>
        <w:t>Pod pojmom duhanski proizvodi smatraju se proizv</w:t>
      </w:r>
      <w:r w:rsidR="0078717B">
        <w:rPr>
          <w:rFonts w:ascii="Sylfaen" w:hAnsi="Sylfaen" w:cs="Arial"/>
          <w:szCs w:val="24"/>
          <w:lang w:val="hr-HR"/>
        </w:rPr>
        <w:t>odi koji sadrže duhan, koji mogu</w:t>
      </w:r>
      <w:r>
        <w:rPr>
          <w:rFonts w:ascii="Sylfaen" w:hAnsi="Sylfaen" w:cs="Arial"/>
          <w:szCs w:val="24"/>
          <w:lang w:val="hr-HR"/>
        </w:rPr>
        <w:t xml:space="preserve"> biti genetski modificiran</w:t>
      </w:r>
      <w:r w:rsidR="0078717B">
        <w:rPr>
          <w:rFonts w:ascii="Sylfaen" w:hAnsi="Sylfaen" w:cs="Arial"/>
          <w:szCs w:val="24"/>
          <w:lang w:val="hr-HR"/>
        </w:rPr>
        <w:t>i ili ne, a služe</w:t>
      </w:r>
      <w:r>
        <w:rPr>
          <w:rFonts w:ascii="Sylfaen" w:hAnsi="Sylfaen" w:cs="Arial"/>
          <w:szCs w:val="24"/>
          <w:lang w:val="hr-HR"/>
        </w:rPr>
        <w:t xml:space="preserve"> pušenju, šmrkanju, sisanju ili žvakanju.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 xml:space="preserve">Pušenje duhanskih proizvoda je uporaba duhanskih proizvoda bez obzira da li se dim udiše ili ne, a ima posljedicu oštećenja zdravlja pušača i nepušača izloženih duhanskom dimu. </w:t>
      </w:r>
    </w:p>
    <w:p w:rsidR="008431B6" w:rsidRDefault="008431B6" w:rsidP="008431B6">
      <w:pPr>
        <w:pStyle w:val="Tijeloteksta"/>
        <w:jc w:val="center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Članak 4.</w:t>
      </w:r>
    </w:p>
    <w:p w:rsidR="008431B6" w:rsidRDefault="008431B6" w:rsidP="008431B6">
      <w:pPr>
        <w:pStyle w:val="Tijeloteksta"/>
        <w:rPr>
          <w:rFonts w:ascii="Sylfaen" w:hAnsi="Sylfaen" w:cs="Arial"/>
        </w:rPr>
      </w:pPr>
      <w:r>
        <w:rPr>
          <w:rFonts w:ascii="Sylfaen" w:hAnsi="Sylfaen" w:cs="Arial"/>
        </w:rPr>
        <w:t>Pušenje je zabranjeno u svim zatvorenim prostorijama Škole i vanjskom prostoru Škole.</w:t>
      </w:r>
    </w:p>
    <w:p w:rsidR="008431B6" w:rsidRDefault="008431B6" w:rsidP="008431B6">
      <w:pPr>
        <w:pStyle w:val="Tijeloteksta"/>
        <w:rPr>
          <w:rFonts w:ascii="Sylfaen" w:hAnsi="Sylfaen" w:cs="Arial"/>
        </w:rPr>
      </w:pPr>
    </w:p>
    <w:p w:rsidR="008431B6" w:rsidRDefault="008431B6" w:rsidP="008431B6">
      <w:pPr>
        <w:pStyle w:val="Tijeloteksta"/>
        <w:jc w:val="center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Članak 5.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Odredbe ovog Pravilnika o apsolutnoj zabrani pušenja u unutarnjem i vanjskom prostoru Škole koji je funkcionalni dio prostora Škole, obvezni su se pridržavati svi radnici Škole, učenici, roditelji i treće osobe kada se nalaze u p</w:t>
      </w:r>
      <w:r w:rsidR="007D1BC3">
        <w:rPr>
          <w:rFonts w:ascii="Sylfaen" w:hAnsi="Sylfaen"/>
          <w:szCs w:val="24"/>
        </w:rPr>
        <w:t xml:space="preserve">rostorijama </w:t>
      </w:r>
      <w:r>
        <w:rPr>
          <w:rFonts w:ascii="Sylfaen" w:hAnsi="Sylfaen"/>
          <w:szCs w:val="24"/>
        </w:rPr>
        <w:t xml:space="preserve"> i okolišu Škole.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</w:p>
    <w:p w:rsidR="008431B6" w:rsidRDefault="008431B6" w:rsidP="008431B6">
      <w:pPr>
        <w:pStyle w:val="Tijeloteksta"/>
        <w:jc w:val="center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Članak 6.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Oznake o zabrani pušenja trebaju biti istaknute na vidnim mjestima u Školi.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 </w:t>
      </w:r>
    </w:p>
    <w:p w:rsidR="004A3466" w:rsidRDefault="004A3466" w:rsidP="008431B6">
      <w:pPr>
        <w:pStyle w:val="Tijeloteksta"/>
        <w:rPr>
          <w:rFonts w:ascii="Sylfaen" w:hAnsi="Sylfaen"/>
          <w:szCs w:val="24"/>
        </w:rPr>
      </w:pPr>
    </w:p>
    <w:p w:rsidR="008431B6" w:rsidRDefault="008431B6" w:rsidP="008431B6">
      <w:pPr>
        <w:pStyle w:val="Tijeloteksta"/>
        <w:jc w:val="center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Članak 7.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U provođenju odredaba ovoga Pravilnika Škola surađuje s roditeljima, skrbnicima i mjerodavnim čimbenicima društvene zajednice.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</w:p>
    <w:p w:rsidR="008431B6" w:rsidRDefault="008431B6" w:rsidP="008431B6">
      <w:pPr>
        <w:pStyle w:val="Tijeloteksta"/>
        <w:jc w:val="center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Članak 8.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Škola se obvezuje na promicanje spoznaje o štetnosti uporabe duhanskih proizvoda za zdravlje među svim uzrastima djece i mladeži u svim aktivnostima provedbe odgojno-obrazovnih programa.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</w:p>
    <w:p w:rsidR="008431B6" w:rsidRDefault="008431B6" w:rsidP="008431B6">
      <w:pPr>
        <w:jc w:val="center"/>
        <w:rPr>
          <w:rFonts w:ascii="Sylfaen" w:hAnsi="Sylfaen"/>
          <w:szCs w:val="24"/>
          <w:lang w:val="hr-HR"/>
        </w:rPr>
      </w:pPr>
      <w:r>
        <w:rPr>
          <w:rFonts w:ascii="Sylfaen" w:hAnsi="Sylfaen" w:cs="Arial"/>
          <w:szCs w:val="24"/>
          <w:lang w:val="hr-HR"/>
        </w:rPr>
        <w:t>Članak 9.</w:t>
      </w:r>
    </w:p>
    <w:p w:rsidR="008431B6" w:rsidRDefault="008431B6" w:rsidP="008431B6">
      <w:pPr>
        <w:jc w:val="both"/>
        <w:rPr>
          <w:rFonts w:ascii="Sylfaen" w:hAnsi="Sylfaen"/>
          <w:szCs w:val="24"/>
          <w:lang w:val="hr-HR"/>
        </w:rPr>
      </w:pPr>
      <w:r>
        <w:rPr>
          <w:rFonts w:ascii="Sylfaen" w:hAnsi="Sylfaen" w:cs="Arial"/>
          <w:szCs w:val="24"/>
          <w:lang w:val="hr-HR"/>
        </w:rPr>
        <w:t>U okviru provođenja aktivnosti kojima je cilj smanjenje uporabe duhanskih proizvoda i usvajanje zdravijeg i kvalitetnijeg života bez pušenja tijela Škole, učitelji i stručni suradnici trebaju:</w:t>
      </w:r>
    </w:p>
    <w:p w:rsidR="008431B6" w:rsidRDefault="008431B6" w:rsidP="008431B6">
      <w:pPr>
        <w:numPr>
          <w:ilvl w:val="2"/>
          <w:numId w:val="2"/>
        </w:numPr>
        <w:jc w:val="both"/>
        <w:rPr>
          <w:rFonts w:ascii="Sylfaen" w:hAnsi="Sylfaen"/>
          <w:szCs w:val="24"/>
          <w:lang w:val="hr-HR"/>
        </w:rPr>
      </w:pPr>
      <w:r>
        <w:rPr>
          <w:rFonts w:ascii="Sylfaen" w:hAnsi="Sylfaen" w:cs="Arial"/>
          <w:szCs w:val="24"/>
          <w:lang w:val="hr-HR"/>
        </w:rPr>
        <w:t>odgajati učenike tako da izgrade negativan odnos prema uporabi duhanskih proizvoda</w:t>
      </w:r>
    </w:p>
    <w:p w:rsidR="008431B6" w:rsidRDefault="008431B6" w:rsidP="008431B6">
      <w:pPr>
        <w:numPr>
          <w:ilvl w:val="2"/>
          <w:numId w:val="2"/>
        </w:numPr>
        <w:jc w:val="both"/>
        <w:rPr>
          <w:rFonts w:ascii="Sylfaen" w:hAnsi="Sylfaen"/>
          <w:szCs w:val="24"/>
          <w:lang w:val="hr-HR"/>
        </w:rPr>
      </w:pPr>
      <w:r>
        <w:rPr>
          <w:rFonts w:ascii="Sylfaen" w:hAnsi="Sylfaen" w:cs="Arial"/>
          <w:szCs w:val="24"/>
          <w:lang w:val="hr-HR"/>
        </w:rPr>
        <w:t>promicati tjelesno, duhovno i socijalno značenje zdravlja</w:t>
      </w:r>
    </w:p>
    <w:p w:rsidR="008431B6" w:rsidRDefault="008431B6" w:rsidP="008431B6">
      <w:pPr>
        <w:numPr>
          <w:ilvl w:val="2"/>
          <w:numId w:val="2"/>
        </w:numPr>
        <w:jc w:val="both"/>
        <w:rPr>
          <w:rFonts w:ascii="Sylfaen" w:hAnsi="Sylfaen"/>
          <w:szCs w:val="24"/>
          <w:lang w:val="hr-HR"/>
        </w:rPr>
      </w:pPr>
      <w:r>
        <w:rPr>
          <w:rFonts w:ascii="Sylfaen" w:hAnsi="Sylfaen" w:cs="Arial"/>
          <w:szCs w:val="24"/>
          <w:lang w:val="hr-HR"/>
        </w:rPr>
        <w:t>promicati usvajanje zdravih životnih navika u radu i ponašanju</w:t>
      </w:r>
    </w:p>
    <w:p w:rsidR="008431B6" w:rsidRDefault="008431B6" w:rsidP="008431B6">
      <w:pPr>
        <w:numPr>
          <w:ilvl w:val="2"/>
          <w:numId w:val="2"/>
        </w:numPr>
        <w:jc w:val="both"/>
        <w:rPr>
          <w:rFonts w:ascii="Sylfaen" w:hAnsi="Sylfaen"/>
          <w:szCs w:val="24"/>
          <w:lang w:val="hr-HR"/>
        </w:rPr>
      </w:pPr>
      <w:r>
        <w:rPr>
          <w:rFonts w:ascii="Sylfaen" w:hAnsi="Sylfaen" w:cs="Arial"/>
          <w:szCs w:val="24"/>
          <w:lang w:val="hr-HR"/>
        </w:rPr>
        <w:t xml:space="preserve">poticati učenike na razmišljanje i prihvaćanje pozitivnih životnih vrijednosti </w:t>
      </w:r>
    </w:p>
    <w:p w:rsidR="008431B6" w:rsidRDefault="008431B6" w:rsidP="008431B6">
      <w:pPr>
        <w:numPr>
          <w:ilvl w:val="2"/>
          <w:numId w:val="2"/>
        </w:numPr>
        <w:jc w:val="both"/>
        <w:rPr>
          <w:rFonts w:ascii="Sylfaen" w:hAnsi="Sylfaen"/>
          <w:szCs w:val="24"/>
          <w:lang w:val="hr-HR"/>
        </w:rPr>
      </w:pPr>
      <w:r>
        <w:rPr>
          <w:rFonts w:ascii="Sylfaen" w:hAnsi="Sylfaen" w:cs="Arial"/>
          <w:szCs w:val="24"/>
          <w:lang w:val="hr-HR"/>
        </w:rPr>
        <w:t>poticati učenike u pronalaženju zadovoljstva u radu i raznolikim školskim aktivnostima</w:t>
      </w:r>
    </w:p>
    <w:p w:rsidR="008431B6" w:rsidRDefault="008431B6" w:rsidP="008431B6">
      <w:pPr>
        <w:numPr>
          <w:ilvl w:val="2"/>
          <w:numId w:val="2"/>
        </w:numPr>
        <w:jc w:val="both"/>
        <w:rPr>
          <w:rFonts w:ascii="Sylfaen" w:hAnsi="Sylfaen"/>
          <w:szCs w:val="24"/>
          <w:lang w:val="hr-HR"/>
        </w:rPr>
      </w:pPr>
      <w:r>
        <w:rPr>
          <w:rFonts w:ascii="Sylfaen" w:hAnsi="Sylfaen" w:cs="Arial"/>
          <w:szCs w:val="24"/>
          <w:lang w:val="hr-HR"/>
        </w:rPr>
        <w:t>pomagati roditeljima i skrbnicima u ispravnom odgoju učenika</w:t>
      </w:r>
    </w:p>
    <w:p w:rsidR="008431B6" w:rsidRDefault="008431B6" w:rsidP="008431B6">
      <w:pPr>
        <w:numPr>
          <w:ilvl w:val="2"/>
          <w:numId w:val="2"/>
        </w:numPr>
        <w:jc w:val="both"/>
        <w:rPr>
          <w:rFonts w:ascii="Sylfaen" w:hAnsi="Sylfaen"/>
          <w:szCs w:val="24"/>
          <w:lang w:val="hr-HR"/>
        </w:rPr>
      </w:pPr>
      <w:r>
        <w:rPr>
          <w:rFonts w:ascii="Sylfaen" w:hAnsi="Sylfaen" w:cs="Arial"/>
          <w:szCs w:val="24"/>
          <w:lang w:val="hr-HR"/>
        </w:rPr>
        <w:t>upoznavati učenike i roditelje s propisima koji se odnose na ograničenja uporabe duhanskih proizvoda</w:t>
      </w:r>
    </w:p>
    <w:p w:rsidR="008431B6" w:rsidRDefault="008431B6" w:rsidP="008431B6">
      <w:pPr>
        <w:numPr>
          <w:ilvl w:val="2"/>
          <w:numId w:val="2"/>
        </w:numPr>
        <w:jc w:val="both"/>
        <w:rPr>
          <w:rFonts w:ascii="Sylfaen" w:hAnsi="Sylfaen"/>
          <w:szCs w:val="24"/>
          <w:lang w:val="hr-HR"/>
        </w:rPr>
      </w:pPr>
      <w:r>
        <w:rPr>
          <w:rFonts w:ascii="Sylfaen" w:hAnsi="Sylfaen" w:cs="Arial"/>
          <w:szCs w:val="24"/>
          <w:lang w:val="hr-HR"/>
        </w:rPr>
        <w:t xml:space="preserve">skrbiti o unapređivanju zdravlja učenika </w:t>
      </w:r>
    </w:p>
    <w:p w:rsidR="008431B6" w:rsidRDefault="008431B6" w:rsidP="008431B6">
      <w:pPr>
        <w:numPr>
          <w:ilvl w:val="2"/>
          <w:numId w:val="2"/>
        </w:numPr>
        <w:jc w:val="both"/>
        <w:rPr>
          <w:rFonts w:ascii="Sylfaen" w:hAnsi="Sylfaen"/>
          <w:szCs w:val="24"/>
          <w:lang w:val="hr-HR"/>
        </w:rPr>
      </w:pPr>
      <w:r>
        <w:rPr>
          <w:rFonts w:ascii="Sylfaen" w:hAnsi="Sylfaen" w:cs="Arial"/>
          <w:szCs w:val="24"/>
          <w:lang w:val="hr-HR"/>
        </w:rPr>
        <w:t>surađivati s ustanovama socijalne skrbi, zdravstvenim ustanovama i drugim odgovarajućim ustanovama, udrugama i tijelima.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</w:p>
    <w:p w:rsidR="008431B6" w:rsidRDefault="008431B6" w:rsidP="008431B6">
      <w:pPr>
        <w:pStyle w:val="Tijeloteksta"/>
        <w:numPr>
          <w:ilvl w:val="0"/>
          <w:numId w:val="1"/>
        </w:numPr>
        <w:jc w:val="center"/>
        <w:rPr>
          <w:rFonts w:ascii="Sylfaen" w:hAnsi="Sylfaen"/>
          <w:b/>
          <w:szCs w:val="24"/>
        </w:rPr>
      </w:pPr>
      <w:r>
        <w:rPr>
          <w:rFonts w:ascii="Sylfaen" w:hAnsi="Sylfaen"/>
          <w:b/>
          <w:szCs w:val="24"/>
        </w:rPr>
        <w:t>TIJELA, NAČINI I UVJETI PODUZIMANJA AKTIVNOSTI</w:t>
      </w:r>
    </w:p>
    <w:p w:rsidR="008431B6" w:rsidRDefault="008431B6" w:rsidP="008431B6">
      <w:pPr>
        <w:pStyle w:val="Tijeloteksta"/>
        <w:ind w:left="1004"/>
        <w:jc w:val="center"/>
        <w:rPr>
          <w:rFonts w:ascii="Sylfaen" w:hAnsi="Sylfaen"/>
          <w:b/>
          <w:szCs w:val="24"/>
        </w:rPr>
      </w:pPr>
    </w:p>
    <w:p w:rsidR="008431B6" w:rsidRDefault="008431B6" w:rsidP="008431B6">
      <w:pPr>
        <w:pStyle w:val="Tijeloteksta"/>
        <w:jc w:val="center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Članak 10.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Ravnatelj/ica Škole imenuje povjerenstvo za promicanje spoznaje o štetnosti uporabe duhanskih proizvoda za zdravlje učenika.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</w:p>
    <w:p w:rsidR="008431B6" w:rsidRDefault="008431B6" w:rsidP="008431B6">
      <w:pPr>
        <w:pStyle w:val="Tijeloteksta"/>
        <w:jc w:val="center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Članak 11.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Povjerenstvo ima tri člana. Članove povjerenstva imenuje ravnatelj/ica iz reda učitelja</w:t>
      </w:r>
      <w:r w:rsidR="007D1BC3">
        <w:rPr>
          <w:rFonts w:ascii="Sylfaen" w:hAnsi="Sylfaen"/>
          <w:szCs w:val="24"/>
        </w:rPr>
        <w:t xml:space="preserve"> i stručnih suradnika</w:t>
      </w:r>
      <w:r>
        <w:rPr>
          <w:rFonts w:ascii="Sylfaen" w:hAnsi="Sylfaen"/>
          <w:szCs w:val="24"/>
        </w:rPr>
        <w:t>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Članovi povjerenstva imenuju se na vrijeme od tri godine i mogu biti ponovo imenovani.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Članovi povjerenstva između sebe biraju predsjednika povjerenstva. Ako članovi ne uspiju imenovati predsjednika povjerenstva, predsjednika imenuje ravnatelj/ica.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</w:p>
    <w:p w:rsidR="008431B6" w:rsidRDefault="008431B6" w:rsidP="008431B6">
      <w:pPr>
        <w:pStyle w:val="Tijeloteksta"/>
        <w:jc w:val="center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Članak 12.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lastRenderedPageBreak/>
        <w:t>Povjerenstvo obavlja trajno i planski slijedeće poslove:</w:t>
      </w:r>
    </w:p>
    <w:p w:rsidR="008431B6" w:rsidRDefault="008431B6" w:rsidP="008431B6">
      <w:pPr>
        <w:pStyle w:val="Tijeloteksta"/>
        <w:numPr>
          <w:ilvl w:val="0"/>
          <w:numId w:val="3"/>
        </w:numPr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donosi Godišnji program rada</w:t>
      </w:r>
    </w:p>
    <w:p w:rsidR="008431B6" w:rsidRDefault="008431B6" w:rsidP="008431B6">
      <w:pPr>
        <w:pStyle w:val="Tijeloteksta"/>
        <w:numPr>
          <w:ilvl w:val="0"/>
          <w:numId w:val="3"/>
        </w:numPr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prati pojavnosti pušenja</w:t>
      </w:r>
    </w:p>
    <w:p w:rsidR="008431B6" w:rsidRDefault="008431B6" w:rsidP="008431B6">
      <w:pPr>
        <w:pStyle w:val="Tijeloteksta"/>
        <w:numPr>
          <w:ilvl w:val="0"/>
          <w:numId w:val="3"/>
        </w:numPr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predlaže mjere za promicanje spoznaje o štetnosti uporabe duhanskih proizvoda</w:t>
      </w:r>
    </w:p>
    <w:p w:rsidR="008431B6" w:rsidRDefault="008431B6" w:rsidP="008431B6">
      <w:pPr>
        <w:pStyle w:val="Tijeloteksta"/>
        <w:numPr>
          <w:ilvl w:val="0"/>
          <w:numId w:val="3"/>
        </w:numPr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predlaže programe odvikavanja od pušenja</w:t>
      </w:r>
    </w:p>
    <w:p w:rsidR="008431B6" w:rsidRDefault="008431B6" w:rsidP="008431B6">
      <w:pPr>
        <w:pStyle w:val="Tijeloteksta"/>
        <w:numPr>
          <w:ilvl w:val="0"/>
          <w:numId w:val="3"/>
        </w:numPr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predlaže i organizira distribuiranje prigodnih publikacija čiji je cilj promicanje nepušenja kao zdravog načina života</w:t>
      </w:r>
    </w:p>
    <w:p w:rsidR="008431B6" w:rsidRDefault="008431B6" w:rsidP="008431B6">
      <w:pPr>
        <w:pStyle w:val="Tijeloteksta"/>
        <w:numPr>
          <w:ilvl w:val="0"/>
          <w:numId w:val="3"/>
        </w:numPr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surađuje s ostalim tijelima koji prate problematiku pušenja</w:t>
      </w:r>
    </w:p>
    <w:p w:rsidR="008431B6" w:rsidRDefault="008431B6" w:rsidP="008431B6">
      <w:pPr>
        <w:pStyle w:val="Tijeloteksta"/>
        <w:numPr>
          <w:ilvl w:val="0"/>
          <w:numId w:val="3"/>
        </w:numPr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poduzima aktivnosti od značaja za zaštitu djece i omladine od štetnih utjecaja duhanskih proizvoda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</w:p>
    <w:p w:rsidR="008431B6" w:rsidRDefault="008431B6" w:rsidP="008431B6">
      <w:pPr>
        <w:pStyle w:val="Tijeloteksta"/>
        <w:jc w:val="center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Članak 13.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Povjerenstvo predlaže aktivnosti Školskom odboru i skupu radnika, a učitelji i radnici provode utvrđene aktivnosti.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</w:p>
    <w:p w:rsidR="008431B6" w:rsidRDefault="008431B6" w:rsidP="008431B6">
      <w:pPr>
        <w:pStyle w:val="Tijeloteksta"/>
        <w:jc w:val="center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Članak 14.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  <w:r>
        <w:rPr>
          <w:rFonts w:ascii="Sylfaen" w:hAnsi="Sylfaen" w:cs="Arial"/>
        </w:rPr>
        <w:t>U radu Povjerenstva prema pozivu predsjednika sudjeluju i druge osobe koje svojom stručnošću i iskustvom mogu pomoći Povjerenstvu u obavljanju poslova za koje je osnovano</w:t>
      </w:r>
      <w:r>
        <w:rPr>
          <w:rFonts w:ascii="Arial" w:hAnsi="Arial" w:cs="Arial"/>
        </w:rPr>
        <w:t>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</w:p>
    <w:p w:rsidR="008431B6" w:rsidRDefault="008431B6" w:rsidP="008431B6">
      <w:pPr>
        <w:pStyle w:val="Tijeloteksta"/>
        <w:numPr>
          <w:ilvl w:val="0"/>
          <w:numId w:val="1"/>
        </w:numPr>
        <w:jc w:val="center"/>
        <w:rPr>
          <w:rFonts w:ascii="Sylfaen" w:hAnsi="Sylfaen"/>
          <w:b/>
          <w:szCs w:val="24"/>
        </w:rPr>
      </w:pPr>
      <w:r>
        <w:rPr>
          <w:rFonts w:ascii="Sylfaen" w:hAnsi="Sylfaen"/>
          <w:b/>
          <w:szCs w:val="24"/>
        </w:rPr>
        <w:t>NADZOR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</w:p>
    <w:p w:rsidR="008431B6" w:rsidRDefault="008431B6" w:rsidP="008431B6">
      <w:pPr>
        <w:pStyle w:val="Tijeloteksta"/>
        <w:jc w:val="center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Članak 15.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Izvješće o provedenim aktivnostima Povjerenstvo podnosi krajem školske godine Školskom odboru.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</w:p>
    <w:p w:rsidR="008431B6" w:rsidRDefault="008431B6" w:rsidP="008431B6">
      <w:pPr>
        <w:pStyle w:val="Tijeloteksta"/>
        <w:jc w:val="center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Članak 16.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  <w:r>
        <w:rPr>
          <w:rFonts w:ascii="Sylfaen" w:hAnsi="Sylfaen" w:cs="Arial"/>
        </w:rPr>
        <w:t>Ravnatelj/ica Škole je odgovorna osoba za provedbu apsolutne zabrane pušenja u Školi.</w:t>
      </w:r>
    </w:p>
    <w:p w:rsidR="008431B6" w:rsidRDefault="008431B6" w:rsidP="008431B6">
      <w:pPr>
        <w:pStyle w:val="Tijeloteksta"/>
        <w:jc w:val="center"/>
        <w:rPr>
          <w:rFonts w:ascii="Sylfaen" w:hAnsi="Sylfaen"/>
          <w:szCs w:val="24"/>
        </w:rPr>
      </w:pPr>
    </w:p>
    <w:p w:rsidR="008431B6" w:rsidRDefault="008431B6" w:rsidP="008431B6">
      <w:pPr>
        <w:pStyle w:val="Tijeloteksta"/>
        <w:jc w:val="center"/>
        <w:rPr>
          <w:rFonts w:ascii="Sylfaen" w:hAnsi="Sylfaen"/>
          <w:szCs w:val="24"/>
        </w:rPr>
      </w:pPr>
    </w:p>
    <w:p w:rsidR="008431B6" w:rsidRDefault="008431B6" w:rsidP="008431B6">
      <w:pPr>
        <w:pStyle w:val="Tijeloteksta"/>
        <w:jc w:val="center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Članak 17.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Ovaj Pravilnik stupa na snagu osmog dana od dana objave na oglasnoj ploči Umjetničke škole Poreč.</w:t>
      </w:r>
    </w:p>
    <w:p w:rsidR="008431B6" w:rsidRDefault="008431B6" w:rsidP="008431B6">
      <w:pPr>
        <w:pStyle w:val="Tijeloteksta"/>
        <w:rPr>
          <w:rFonts w:ascii="Sylfaen" w:hAnsi="Sylfaen"/>
          <w:szCs w:val="24"/>
        </w:rPr>
      </w:pPr>
    </w:p>
    <w:p w:rsidR="008431B6" w:rsidRDefault="008431B6" w:rsidP="008431B6">
      <w:pPr>
        <w:rPr>
          <w:rFonts w:ascii="Sylfaen" w:hAnsi="Sylfaen"/>
          <w:szCs w:val="24"/>
          <w:lang w:val="hr-HR"/>
        </w:rPr>
      </w:pPr>
      <w:r>
        <w:rPr>
          <w:rFonts w:ascii="Sylfaen" w:hAnsi="Sylfaen"/>
          <w:szCs w:val="24"/>
          <w:lang w:val="hr-HR"/>
        </w:rPr>
        <w:t xml:space="preserve">                                                                              Predsjednik Školskog odbora</w:t>
      </w:r>
    </w:p>
    <w:p w:rsidR="002D3377" w:rsidRDefault="008431B6" w:rsidP="008431B6">
      <w:pPr>
        <w:rPr>
          <w:rFonts w:ascii="Sylfaen" w:hAnsi="Sylfaen"/>
          <w:szCs w:val="24"/>
          <w:lang w:val="hr-HR"/>
        </w:rPr>
      </w:pPr>
      <w:r>
        <w:rPr>
          <w:rFonts w:ascii="Sylfaen" w:hAnsi="Sylfaen"/>
          <w:szCs w:val="24"/>
          <w:lang w:val="hr-HR"/>
        </w:rPr>
        <w:tab/>
      </w:r>
      <w:r>
        <w:rPr>
          <w:rFonts w:ascii="Sylfaen" w:hAnsi="Sylfaen"/>
          <w:szCs w:val="24"/>
          <w:lang w:val="hr-HR"/>
        </w:rPr>
        <w:tab/>
      </w:r>
      <w:r>
        <w:rPr>
          <w:rFonts w:ascii="Sylfaen" w:hAnsi="Sylfaen"/>
          <w:szCs w:val="24"/>
          <w:lang w:val="hr-HR"/>
        </w:rPr>
        <w:tab/>
      </w:r>
      <w:r>
        <w:rPr>
          <w:rFonts w:ascii="Sylfaen" w:hAnsi="Sylfaen"/>
          <w:szCs w:val="24"/>
          <w:lang w:val="hr-HR"/>
        </w:rPr>
        <w:tab/>
      </w:r>
      <w:r>
        <w:rPr>
          <w:rFonts w:ascii="Sylfaen" w:hAnsi="Sylfaen"/>
          <w:szCs w:val="24"/>
          <w:lang w:val="hr-HR"/>
        </w:rPr>
        <w:tab/>
        <w:t xml:space="preserve">                              Matija Poropat</w:t>
      </w:r>
    </w:p>
    <w:p w:rsidR="00D834DD" w:rsidRDefault="00D834DD" w:rsidP="00D834DD">
      <w:pPr>
        <w:rPr>
          <w:rFonts w:ascii="Sylfaen" w:hAnsi="Sylfaen"/>
          <w:szCs w:val="24"/>
          <w:lang w:val="hr-HR"/>
        </w:rPr>
      </w:pPr>
      <w:r>
        <w:rPr>
          <w:rFonts w:ascii="Sylfaen" w:hAnsi="Sylfaen"/>
          <w:szCs w:val="24"/>
          <w:lang w:val="hr-HR"/>
        </w:rPr>
        <w:t>KLASA: 003-04/15-01/05</w:t>
      </w:r>
    </w:p>
    <w:p w:rsidR="00D834DD" w:rsidRDefault="00D834DD" w:rsidP="00D834DD">
      <w:pPr>
        <w:rPr>
          <w:rFonts w:ascii="Sylfaen" w:hAnsi="Sylfaen"/>
          <w:b/>
          <w:szCs w:val="24"/>
          <w:lang w:val="hr-HR"/>
        </w:rPr>
      </w:pPr>
      <w:r>
        <w:rPr>
          <w:rFonts w:ascii="Sylfaen" w:hAnsi="Sylfaen"/>
          <w:szCs w:val="24"/>
          <w:lang w:val="hr-HR"/>
        </w:rPr>
        <w:t>URBROJ: 2167/01-57-34-01/01-15-1</w:t>
      </w:r>
    </w:p>
    <w:p w:rsidR="00D834DD" w:rsidRPr="00921EAB" w:rsidRDefault="00D834DD" w:rsidP="00D834DD">
      <w:pPr>
        <w:pStyle w:val="Tijeloteksta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U Poreču, 6. veljače 2015. godine.</w:t>
      </w:r>
    </w:p>
    <w:p w:rsidR="002D3377" w:rsidRDefault="002D3377" w:rsidP="008431B6">
      <w:pPr>
        <w:rPr>
          <w:rFonts w:ascii="Sylfaen" w:hAnsi="Sylfaen"/>
          <w:szCs w:val="24"/>
          <w:lang w:val="hr-HR"/>
        </w:rPr>
      </w:pPr>
    </w:p>
    <w:p w:rsidR="008431B6" w:rsidRPr="00D834DD" w:rsidRDefault="008431B6" w:rsidP="00D834DD">
      <w:pPr>
        <w:pStyle w:val="Tijeloteksta2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Utvrđuje se da je ovaj pravilnik istaknut na oglasnoj ploči Umjetničke škole Po</w:t>
      </w:r>
      <w:r w:rsidR="00775FB3">
        <w:rPr>
          <w:rFonts w:ascii="Sylfaen" w:hAnsi="Sylfaen"/>
          <w:sz w:val="24"/>
          <w:szCs w:val="24"/>
        </w:rPr>
        <w:t>reč  dana 6.veljače</w:t>
      </w:r>
      <w:r>
        <w:rPr>
          <w:rFonts w:ascii="Sylfaen" w:hAnsi="Sylfaen"/>
          <w:sz w:val="24"/>
          <w:szCs w:val="24"/>
        </w:rPr>
        <w:t xml:space="preserve"> 2015. godine, a je stupio na snagu </w:t>
      </w:r>
      <w:r w:rsidR="00775FB3">
        <w:rPr>
          <w:rFonts w:ascii="Sylfaen" w:hAnsi="Sylfaen"/>
          <w:sz w:val="24"/>
          <w:szCs w:val="24"/>
        </w:rPr>
        <w:t xml:space="preserve">14. veljače </w:t>
      </w:r>
      <w:bookmarkStart w:id="0" w:name="_GoBack"/>
      <w:bookmarkEnd w:id="0"/>
      <w:r>
        <w:rPr>
          <w:rFonts w:ascii="Sylfaen" w:hAnsi="Sylfaen"/>
          <w:sz w:val="24"/>
          <w:szCs w:val="24"/>
        </w:rPr>
        <w:t>2015. godine.</w:t>
      </w:r>
    </w:p>
    <w:p w:rsidR="008431B6" w:rsidRDefault="00D834DD" w:rsidP="00921EAB">
      <w:pPr>
        <w:jc w:val="right"/>
        <w:rPr>
          <w:rFonts w:ascii="Sylfaen" w:hAnsi="Sylfaen"/>
          <w:szCs w:val="24"/>
          <w:lang w:val="hr-HR"/>
        </w:rPr>
      </w:pPr>
      <w:r>
        <w:rPr>
          <w:rFonts w:ascii="Sylfaen" w:hAnsi="Sylfaen"/>
          <w:szCs w:val="24"/>
          <w:lang w:val="hr-HR"/>
        </w:rPr>
        <w:tab/>
      </w:r>
      <w:r>
        <w:rPr>
          <w:rFonts w:ascii="Sylfaen" w:hAnsi="Sylfaen"/>
          <w:szCs w:val="24"/>
          <w:lang w:val="hr-HR"/>
        </w:rPr>
        <w:tab/>
      </w:r>
      <w:r>
        <w:rPr>
          <w:rFonts w:ascii="Sylfaen" w:hAnsi="Sylfaen"/>
          <w:szCs w:val="24"/>
          <w:lang w:val="hr-HR"/>
        </w:rPr>
        <w:tab/>
      </w:r>
      <w:r>
        <w:rPr>
          <w:rFonts w:ascii="Sylfaen" w:hAnsi="Sylfaen"/>
          <w:szCs w:val="24"/>
          <w:lang w:val="hr-HR"/>
        </w:rPr>
        <w:tab/>
      </w:r>
      <w:r>
        <w:rPr>
          <w:rFonts w:ascii="Sylfaen" w:hAnsi="Sylfaen"/>
          <w:szCs w:val="24"/>
          <w:lang w:val="hr-HR"/>
        </w:rPr>
        <w:tab/>
      </w:r>
      <w:r>
        <w:rPr>
          <w:rFonts w:ascii="Sylfaen" w:hAnsi="Sylfaen"/>
          <w:szCs w:val="24"/>
          <w:lang w:val="hr-HR"/>
        </w:rPr>
        <w:tab/>
        <w:t xml:space="preserve">  </w:t>
      </w:r>
      <w:r w:rsidR="008431B6">
        <w:rPr>
          <w:rFonts w:ascii="Sylfaen" w:hAnsi="Sylfaen"/>
          <w:szCs w:val="24"/>
          <w:lang w:val="hr-HR"/>
        </w:rPr>
        <w:t xml:space="preserve"> Privremena ravnateljica</w:t>
      </w:r>
    </w:p>
    <w:p w:rsidR="002D3377" w:rsidRDefault="008431B6" w:rsidP="00D834DD">
      <w:pPr>
        <w:jc w:val="right"/>
        <w:rPr>
          <w:rFonts w:ascii="Sylfaen" w:hAnsi="Sylfaen"/>
          <w:szCs w:val="24"/>
          <w:lang w:val="hr-HR"/>
        </w:rPr>
      </w:pPr>
      <w:r>
        <w:rPr>
          <w:rFonts w:ascii="Sylfaen" w:hAnsi="Sylfaen"/>
          <w:szCs w:val="24"/>
          <w:lang w:val="hr-HR"/>
        </w:rPr>
        <w:tab/>
      </w:r>
      <w:r>
        <w:rPr>
          <w:rFonts w:ascii="Sylfaen" w:hAnsi="Sylfaen"/>
          <w:szCs w:val="24"/>
          <w:lang w:val="hr-HR"/>
        </w:rPr>
        <w:tab/>
      </w:r>
      <w:r>
        <w:rPr>
          <w:rFonts w:ascii="Sylfaen" w:hAnsi="Sylfaen"/>
          <w:szCs w:val="24"/>
          <w:lang w:val="hr-HR"/>
        </w:rPr>
        <w:tab/>
      </w:r>
      <w:r>
        <w:rPr>
          <w:rFonts w:ascii="Sylfaen" w:hAnsi="Sylfaen"/>
          <w:szCs w:val="24"/>
          <w:lang w:val="hr-HR"/>
        </w:rPr>
        <w:tab/>
      </w:r>
      <w:r>
        <w:rPr>
          <w:rFonts w:ascii="Sylfaen" w:hAnsi="Sylfaen"/>
          <w:szCs w:val="24"/>
          <w:lang w:val="hr-HR"/>
        </w:rPr>
        <w:tab/>
      </w:r>
      <w:r>
        <w:rPr>
          <w:rFonts w:ascii="Sylfaen" w:hAnsi="Sylfaen"/>
          <w:szCs w:val="24"/>
          <w:lang w:val="hr-HR"/>
        </w:rPr>
        <w:tab/>
        <w:t xml:space="preserve">        </w:t>
      </w:r>
      <w:r w:rsidR="00921EAB">
        <w:rPr>
          <w:rFonts w:ascii="Sylfaen" w:hAnsi="Sylfaen"/>
          <w:szCs w:val="24"/>
          <w:lang w:val="hr-HR"/>
        </w:rPr>
        <w:t xml:space="preserve">  </w:t>
      </w:r>
      <w:r>
        <w:rPr>
          <w:rFonts w:ascii="Sylfaen" w:hAnsi="Sylfaen"/>
          <w:szCs w:val="24"/>
          <w:lang w:val="hr-HR"/>
        </w:rPr>
        <w:t>Sanja Radetić Fatorić</w:t>
      </w:r>
      <w:r>
        <w:rPr>
          <w:rFonts w:ascii="Sylfaen" w:hAnsi="Sylfaen"/>
          <w:szCs w:val="24"/>
          <w:lang w:val="hr-HR"/>
        </w:rPr>
        <w:tab/>
        <w:t xml:space="preserve">            </w:t>
      </w:r>
    </w:p>
    <w:sectPr w:rsidR="002D3377" w:rsidSect="00B73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0010"/>
    <w:multiLevelType w:val="hybridMultilevel"/>
    <w:tmpl w:val="DD269580"/>
    <w:lvl w:ilvl="0" w:tplc="C9FC7F60">
      <w:start w:val="1"/>
      <w:numFmt w:val="upperRoman"/>
      <w:lvlText w:val="%1."/>
      <w:lvlJc w:val="left"/>
      <w:pPr>
        <w:ind w:left="1004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E0AC1"/>
    <w:multiLevelType w:val="hybridMultilevel"/>
    <w:tmpl w:val="1B366CD6"/>
    <w:lvl w:ilvl="0" w:tplc="041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E9342A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2EC8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00DD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0EB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6057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80CA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428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C8B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DA7808"/>
    <w:multiLevelType w:val="hybridMultilevel"/>
    <w:tmpl w:val="34168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31B6"/>
    <w:rsid w:val="001C6086"/>
    <w:rsid w:val="002D3377"/>
    <w:rsid w:val="004A3466"/>
    <w:rsid w:val="00722481"/>
    <w:rsid w:val="00775FB3"/>
    <w:rsid w:val="0078717B"/>
    <w:rsid w:val="007D1BC3"/>
    <w:rsid w:val="008431B6"/>
    <w:rsid w:val="00921EAB"/>
    <w:rsid w:val="009B2A5D"/>
    <w:rsid w:val="00A96BA8"/>
    <w:rsid w:val="00B73005"/>
    <w:rsid w:val="00D834DD"/>
    <w:rsid w:val="00E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557E"/>
  <w15:docId w15:val="{4F4C8424-46F5-464E-ABB4-A0A63EF2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1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431B6"/>
    <w:pPr>
      <w:keepNext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8431B6"/>
    <w:pPr>
      <w:keepNext/>
      <w:jc w:val="center"/>
      <w:outlineLvl w:val="2"/>
    </w:pPr>
    <w:rPr>
      <w:rFonts w:ascii="Comic Sans MS" w:hAnsi="Comic Sans MS"/>
      <w:b/>
      <w:bCs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8431B6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8431B6"/>
    <w:rPr>
      <w:rFonts w:ascii="Comic Sans MS" w:eastAsia="Times New Roman" w:hAnsi="Comic Sans MS" w:cs="Times New Roman"/>
      <w:b/>
      <w:bCs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unhideWhenUsed/>
    <w:rsid w:val="008431B6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8431B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unhideWhenUsed/>
    <w:rsid w:val="008431B6"/>
    <w:pPr>
      <w:jc w:val="both"/>
    </w:pPr>
    <w:rPr>
      <w:rFonts w:ascii="Verdana" w:hAnsi="Verdana"/>
      <w:sz w:val="22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431B6"/>
    <w:rPr>
      <w:rFonts w:ascii="Verdana" w:eastAsia="Times New Roman" w:hAnsi="Verdana" w:cs="Times New Roman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E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EAB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sanjarf</dc:creator>
  <cp:keywords/>
  <dc:description/>
  <cp:lastModifiedBy>Windows korisnik</cp:lastModifiedBy>
  <cp:revision>10</cp:revision>
  <cp:lastPrinted>2019-11-13T20:29:00Z</cp:lastPrinted>
  <dcterms:created xsi:type="dcterms:W3CDTF">2015-01-29T10:39:00Z</dcterms:created>
  <dcterms:modified xsi:type="dcterms:W3CDTF">2019-11-13T20:31:00Z</dcterms:modified>
</cp:coreProperties>
</file>